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795" w:rsidRDefault="000B1795" w:rsidP="000B1795">
      <w:pPr>
        <w:rPr>
          <w:rFonts w:ascii="Calibri" w:hAnsi="Calibri" w:cs="Calibri"/>
          <w:b/>
          <w:sz w:val="24"/>
        </w:rPr>
      </w:pPr>
      <w:r w:rsidRPr="0032387E">
        <w:rPr>
          <w:rFonts w:ascii="Calibri" w:hAnsi="Calibri" w:cs="Calibri"/>
          <w:b/>
          <w:sz w:val="24"/>
        </w:rPr>
        <w:t>Förbundsstyrelsens förslag</w:t>
      </w:r>
      <w:r>
        <w:rPr>
          <w:rFonts w:ascii="Calibri" w:hAnsi="Calibri" w:cs="Calibri"/>
          <w:b/>
          <w:sz w:val="24"/>
        </w:rPr>
        <w:t xml:space="preserve"> (behandlas samtidigt som Motion 4 och 6)</w:t>
      </w:r>
      <w:r w:rsidRPr="0032387E">
        <w:rPr>
          <w:rFonts w:ascii="Calibri" w:hAnsi="Calibri" w:cs="Calibri"/>
          <w:b/>
          <w:sz w:val="24"/>
        </w:rPr>
        <w:t xml:space="preserve">: </w:t>
      </w:r>
    </w:p>
    <w:p w:rsidR="000B1795" w:rsidRPr="0032387E" w:rsidRDefault="000B1795" w:rsidP="000B1795">
      <w:pPr>
        <w:rPr>
          <w:rFonts w:ascii="Calibri" w:hAnsi="Calibri" w:cs="Calibri"/>
          <w:b/>
          <w:sz w:val="24"/>
        </w:rPr>
      </w:pPr>
    </w:p>
    <w:p w:rsidR="000B1795" w:rsidRPr="0032387E" w:rsidRDefault="000B1795" w:rsidP="000B1795">
      <w:pPr>
        <w:rPr>
          <w:rFonts w:ascii="Calibri" w:hAnsi="Calibri" w:cs="Calibri"/>
          <w:b/>
          <w:sz w:val="24"/>
        </w:rPr>
      </w:pPr>
      <w:r>
        <w:rPr>
          <w:rFonts w:ascii="Calibri" w:hAnsi="Calibri" w:cs="Calibri"/>
          <w:b/>
          <w:sz w:val="24"/>
        </w:rPr>
        <w:t>Utvärdering och utveckling av det totala tävlingsprogrammet för ungdomar och juniorer på nationell nivå</w:t>
      </w:r>
    </w:p>
    <w:p w:rsidR="000B1795" w:rsidRPr="0032387E" w:rsidRDefault="000B1795" w:rsidP="000B1795">
      <w:pPr>
        <w:rPr>
          <w:rFonts w:ascii="Calibri" w:hAnsi="Calibri" w:cs="Calibri"/>
          <w:sz w:val="24"/>
        </w:rPr>
      </w:pPr>
    </w:p>
    <w:p w:rsidR="000B1795" w:rsidRDefault="000B1795" w:rsidP="000B1795">
      <w:pPr>
        <w:pBdr>
          <w:top w:val="single" w:sz="4" w:space="1" w:color="auto"/>
          <w:left w:val="single" w:sz="4" w:space="4" w:color="auto"/>
          <w:bottom w:val="single" w:sz="4" w:space="1" w:color="auto"/>
          <w:right w:val="single" w:sz="4" w:space="4" w:color="auto"/>
        </w:pBdr>
        <w:rPr>
          <w:rFonts w:ascii="Calibri" w:hAnsi="Calibri" w:cs="Calibri"/>
          <w:sz w:val="24"/>
        </w:rPr>
      </w:pPr>
      <w:r w:rsidRPr="0032387E">
        <w:rPr>
          <w:rFonts w:ascii="Calibri" w:hAnsi="Calibri" w:cs="Calibri"/>
          <w:b/>
          <w:sz w:val="24"/>
        </w:rPr>
        <w:t>Förslag:</w:t>
      </w:r>
      <w:r w:rsidRPr="0032387E">
        <w:rPr>
          <w:rFonts w:ascii="Calibri" w:hAnsi="Calibri" w:cs="Calibri"/>
          <w:b/>
          <w:sz w:val="24"/>
        </w:rPr>
        <w:br/>
      </w:r>
      <w:r w:rsidRPr="0032387E">
        <w:rPr>
          <w:rFonts w:ascii="Calibri" w:hAnsi="Calibri" w:cs="Calibri"/>
          <w:sz w:val="24"/>
        </w:rPr>
        <w:br/>
        <w:t>Förbundsstyrelsen (FS)</w:t>
      </w:r>
      <w:r>
        <w:rPr>
          <w:rFonts w:ascii="Calibri" w:hAnsi="Calibri" w:cs="Calibri"/>
          <w:sz w:val="24"/>
        </w:rPr>
        <w:t xml:space="preserve"> föreslår:</w:t>
      </w:r>
    </w:p>
    <w:p w:rsidR="000B1795" w:rsidRPr="0032387E" w:rsidRDefault="000B1795" w:rsidP="000B1795">
      <w:pPr>
        <w:pBdr>
          <w:top w:val="single" w:sz="4" w:space="1" w:color="auto"/>
          <w:left w:val="single" w:sz="4" w:space="4" w:color="auto"/>
          <w:bottom w:val="single" w:sz="4" w:space="1" w:color="auto"/>
          <w:right w:val="single" w:sz="4" w:space="4" w:color="auto"/>
        </w:pBdr>
        <w:rPr>
          <w:rFonts w:ascii="Calibri" w:hAnsi="Calibri" w:cs="Calibri"/>
          <w:sz w:val="24"/>
        </w:rPr>
      </w:pPr>
      <w:r>
        <w:rPr>
          <w:rFonts w:ascii="Calibri" w:hAnsi="Calibri" w:cs="Calibri"/>
          <w:sz w:val="24"/>
        </w:rPr>
        <w:t>Att förbundsmötet uppdrar åt förbundsstyrelsen att utvärdera och undersöka ungdomarnas och juniorernas tävlingsprogram på nationell nivå. FS ska återkomma till förbundsmötet 2013 med ett färdigt och väl förankrat förslag</w:t>
      </w:r>
    </w:p>
    <w:p w:rsidR="000B1795" w:rsidRDefault="000B1795" w:rsidP="000B1795">
      <w:pPr>
        <w:rPr>
          <w:rFonts w:ascii="Times New Roman" w:hAnsi="Times New Roman"/>
          <w:b/>
          <w:sz w:val="24"/>
        </w:rPr>
      </w:pPr>
    </w:p>
    <w:p w:rsidR="000B1795" w:rsidRPr="00624E6C" w:rsidRDefault="000B1795" w:rsidP="000B1795">
      <w:pPr>
        <w:rPr>
          <w:rFonts w:ascii="Calibri" w:hAnsi="Calibri" w:cs="Calibri"/>
          <w:b/>
          <w:sz w:val="24"/>
        </w:rPr>
      </w:pPr>
      <w:r w:rsidRPr="00624E6C">
        <w:rPr>
          <w:rFonts w:ascii="Calibri" w:hAnsi="Calibri" w:cs="Calibri"/>
          <w:b/>
          <w:sz w:val="24"/>
        </w:rPr>
        <w:t>Motivering:</w:t>
      </w:r>
    </w:p>
    <w:p w:rsidR="000B1795" w:rsidRPr="00624E6C" w:rsidRDefault="000B1795" w:rsidP="000B1795">
      <w:pPr>
        <w:rPr>
          <w:rFonts w:ascii="Calibri" w:hAnsi="Calibri" w:cs="Calibri"/>
          <w:sz w:val="24"/>
        </w:rPr>
      </w:pPr>
      <w:r w:rsidRPr="00624E6C">
        <w:rPr>
          <w:rFonts w:ascii="Calibri" w:hAnsi="Calibri" w:cs="Calibri"/>
          <w:sz w:val="24"/>
        </w:rPr>
        <w:t>Det är nu tio år sedan de nuvarande ålderklasserna och grenprogrammet för ungdomar och juniorer infördes. Samtidigt har det kommit till tävlingar och försvunnit tävlingar, inomhussäsongen har utvecklats och friidrotten ser helt enkelt annorlunda ut nu jämfört med för tio år sedan.</w:t>
      </w:r>
    </w:p>
    <w:p w:rsidR="000B1795" w:rsidRPr="00624E6C" w:rsidRDefault="000B1795" w:rsidP="000B1795">
      <w:pPr>
        <w:rPr>
          <w:rFonts w:ascii="Calibri" w:hAnsi="Calibri" w:cs="Calibri"/>
          <w:sz w:val="24"/>
        </w:rPr>
      </w:pPr>
    </w:p>
    <w:p w:rsidR="000B1795" w:rsidRPr="00624E6C" w:rsidRDefault="000B1795" w:rsidP="000B1795">
      <w:pPr>
        <w:rPr>
          <w:rFonts w:ascii="Calibri" w:hAnsi="Calibri" w:cs="Calibri"/>
          <w:sz w:val="24"/>
        </w:rPr>
      </w:pPr>
      <w:r w:rsidRPr="00624E6C">
        <w:rPr>
          <w:rFonts w:ascii="Calibri" w:hAnsi="Calibri" w:cs="Calibri"/>
          <w:sz w:val="24"/>
        </w:rPr>
        <w:t xml:space="preserve">Hammarby IF och Hässelby SK har inför förbundsmötet 2012 </w:t>
      </w:r>
      <w:proofErr w:type="gramStart"/>
      <w:r w:rsidRPr="00624E6C">
        <w:rPr>
          <w:rFonts w:ascii="Calibri" w:hAnsi="Calibri" w:cs="Calibri"/>
          <w:sz w:val="24"/>
        </w:rPr>
        <w:t>inkommit</w:t>
      </w:r>
      <w:proofErr w:type="gramEnd"/>
      <w:r w:rsidRPr="00624E6C">
        <w:rPr>
          <w:rFonts w:ascii="Calibri" w:hAnsi="Calibri" w:cs="Calibri"/>
          <w:sz w:val="24"/>
        </w:rPr>
        <w:t xml:space="preserve"> </w:t>
      </w:r>
      <w:proofErr w:type="gramStart"/>
      <w:r w:rsidRPr="00624E6C">
        <w:rPr>
          <w:rFonts w:ascii="Calibri" w:hAnsi="Calibri" w:cs="Calibri"/>
          <w:sz w:val="24"/>
        </w:rPr>
        <w:t>med</w:t>
      </w:r>
      <w:proofErr w:type="gramEnd"/>
      <w:r w:rsidRPr="00624E6C">
        <w:rPr>
          <w:rFonts w:ascii="Calibri" w:hAnsi="Calibri" w:cs="Calibri"/>
          <w:sz w:val="24"/>
        </w:rPr>
        <w:t xml:space="preserve"> motioner kring vissa delar av det nuvarande tävlingsprogrammet. Mot bakgrund av vad som anges ovan ger det anledning till att förbundsstyrelsen får i uppdrag att göra en djupare utvärdering av hela den nationella ungdoms- och juniorfriidrotten. I uppdraget ska ingå att se över åldersklasser, grenar samt tävlingsprogram. Utvärderingen ska även belysa hur vi genomför tävlingarna och då beakta det förslag kring tidsprogrammet för USM som Hammarby IF lyfter i sin motion till förbundsmötet 2012.</w:t>
      </w:r>
    </w:p>
    <w:p w:rsidR="00B17FAF" w:rsidRDefault="00B17FAF">
      <w:bookmarkStart w:id="0" w:name="_GoBack"/>
      <w:bookmarkEnd w:id="0"/>
    </w:p>
    <w:sectPr w:rsidR="00B17FAF">
      <w:footerReference w:type="even"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Futura LT Book">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22" w:rsidRDefault="000B1795" w:rsidP="00927EF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BD3C22" w:rsidRDefault="000B1795" w:rsidP="00BA0FC7">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22" w:rsidRPr="00A04C01" w:rsidRDefault="000B1795" w:rsidP="00927EF1">
    <w:pPr>
      <w:pStyle w:val="Sidfot"/>
      <w:framePr w:wrap="around" w:vAnchor="text" w:hAnchor="margin" w:xAlign="right" w:y="1"/>
      <w:rPr>
        <w:rStyle w:val="Sidnummer"/>
        <w:rFonts w:ascii="Times New Roman" w:hAnsi="Times New Roman"/>
      </w:rPr>
    </w:pPr>
    <w:r w:rsidRPr="00A04C01">
      <w:rPr>
        <w:rStyle w:val="Sidnummer"/>
        <w:rFonts w:ascii="Times New Roman" w:hAnsi="Times New Roman"/>
      </w:rPr>
      <w:fldChar w:fldCharType="begin"/>
    </w:r>
    <w:r w:rsidRPr="00A04C01">
      <w:rPr>
        <w:rStyle w:val="Sidnummer"/>
        <w:rFonts w:ascii="Times New Roman" w:hAnsi="Times New Roman"/>
      </w:rPr>
      <w:instrText xml:space="preserve">PAGE  </w:instrText>
    </w:r>
    <w:r w:rsidRPr="00A04C01">
      <w:rPr>
        <w:rStyle w:val="Sidnummer"/>
        <w:rFonts w:ascii="Times New Roman" w:hAnsi="Times New Roman"/>
      </w:rPr>
      <w:fldChar w:fldCharType="separate"/>
    </w:r>
    <w:r>
      <w:rPr>
        <w:rStyle w:val="Sidnummer"/>
        <w:rFonts w:ascii="Times New Roman" w:hAnsi="Times New Roman"/>
        <w:noProof/>
      </w:rPr>
      <w:t>1</w:t>
    </w:r>
    <w:r w:rsidRPr="00A04C01">
      <w:rPr>
        <w:rStyle w:val="Sidnummer"/>
        <w:rFonts w:ascii="Times New Roman" w:hAnsi="Times New Roman"/>
      </w:rPr>
      <w:fldChar w:fldCharType="end"/>
    </w:r>
  </w:p>
  <w:p w:rsidR="00BD3C22" w:rsidRDefault="000B1795" w:rsidP="00BA0FC7">
    <w:pPr>
      <w:pStyle w:val="Sidfot"/>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95"/>
    <w:rsid w:val="000B1795"/>
    <w:rsid w:val="00B17F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795"/>
    <w:pPr>
      <w:spacing w:after="0" w:line="240" w:lineRule="auto"/>
    </w:pPr>
    <w:rPr>
      <w:rFonts w:ascii="Futura LT Book" w:eastAsia="Times New Roman" w:hAnsi="Futura LT Book" w:cs="Times New Roman"/>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0B1795"/>
    <w:pPr>
      <w:tabs>
        <w:tab w:val="center" w:pos="4536"/>
        <w:tab w:val="right" w:pos="9072"/>
      </w:tabs>
    </w:pPr>
  </w:style>
  <w:style w:type="character" w:customStyle="1" w:styleId="SidfotChar">
    <w:name w:val="Sidfot Char"/>
    <w:basedOn w:val="Standardstycketeckensnitt"/>
    <w:link w:val="Sidfot"/>
    <w:rsid w:val="000B1795"/>
    <w:rPr>
      <w:rFonts w:ascii="Futura LT Book" w:eastAsia="Times New Roman" w:hAnsi="Futura LT Book" w:cs="Times New Roman"/>
      <w:szCs w:val="24"/>
      <w:lang w:eastAsia="sv-SE"/>
    </w:rPr>
  </w:style>
  <w:style w:type="character" w:styleId="Sidnummer">
    <w:name w:val="page number"/>
    <w:basedOn w:val="Standardstycketeckensnitt"/>
    <w:rsid w:val="000B1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795"/>
    <w:pPr>
      <w:spacing w:after="0" w:line="240" w:lineRule="auto"/>
    </w:pPr>
    <w:rPr>
      <w:rFonts w:ascii="Futura LT Book" w:eastAsia="Times New Roman" w:hAnsi="Futura LT Book" w:cs="Times New Roman"/>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0B1795"/>
    <w:pPr>
      <w:tabs>
        <w:tab w:val="center" w:pos="4536"/>
        <w:tab w:val="right" w:pos="9072"/>
      </w:tabs>
    </w:pPr>
  </w:style>
  <w:style w:type="character" w:customStyle="1" w:styleId="SidfotChar">
    <w:name w:val="Sidfot Char"/>
    <w:basedOn w:val="Standardstycketeckensnitt"/>
    <w:link w:val="Sidfot"/>
    <w:rsid w:val="000B1795"/>
    <w:rPr>
      <w:rFonts w:ascii="Futura LT Book" w:eastAsia="Times New Roman" w:hAnsi="Futura LT Book" w:cs="Times New Roman"/>
      <w:szCs w:val="24"/>
      <w:lang w:eastAsia="sv-SE"/>
    </w:rPr>
  </w:style>
  <w:style w:type="character" w:styleId="Sidnummer">
    <w:name w:val="page number"/>
    <w:basedOn w:val="Standardstycketeckensnitt"/>
    <w:rsid w:val="000B1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1097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Eurenius</dc:creator>
  <cp:lastModifiedBy>Isabelle Eurenius</cp:lastModifiedBy>
  <cp:revision>1</cp:revision>
  <dcterms:created xsi:type="dcterms:W3CDTF">2012-03-06T09:07:00Z</dcterms:created>
  <dcterms:modified xsi:type="dcterms:W3CDTF">2012-03-06T09:07:00Z</dcterms:modified>
</cp:coreProperties>
</file>